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835"/>
        <w:gridCol w:w="1701"/>
        <w:gridCol w:w="3969"/>
      </w:tblGrid>
      <w:tr w:rsidR="00AD6A29" w:rsidRPr="00142F3A" w14:paraId="4E297C33" w14:textId="77777777" w:rsidTr="0070095D">
        <w:trPr>
          <w:trHeight w:val="293"/>
          <w:jc w:val="center"/>
        </w:trPr>
        <w:tc>
          <w:tcPr>
            <w:tcW w:w="9993" w:type="dxa"/>
            <w:gridSpan w:val="4"/>
            <w:shd w:val="clear" w:color="auto" w:fill="auto"/>
            <w:vAlign w:val="center"/>
          </w:tcPr>
          <w:p w14:paraId="46CD5458" w14:textId="7505FF3B" w:rsidR="00AD6A29" w:rsidRPr="00142F3A" w:rsidRDefault="00AD6A29" w:rsidP="0070095D">
            <w:pPr>
              <w:jc w:val="center"/>
              <w:rPr>
                <w:rFonts w:ascii="Times New Roman" w:eastAsia="標楷體" w:hAnsi="Times New Roman"/>
              </w:rPr>
            </w:pPr>
            <w:r w:rsidRPr="00142F3A">
              <w:rPr>
                <w:rFonts w:ascii="Times New Roman" w:eastAsia="標楷體" w:hAnsi="Times New Roman"/>
                <w:u w:val="dash"/>
              </w:rPr>
              <w:br w:type="page"/>
            </w:r>
            <w:r w:rsidRPr="00DD0A5F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國立陽明交通大學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142F3A">
              <w:rPr>
                <w:rFonts w:ascii="Times New Roman" w:eastAsia="標楷體" w:hAnsi="Times New Roman"/>
                <w:b/>
                <w:sz w:val="32"/>
                <w:szCs w:val="32"/>
              </w:rPr>
              <w:t>中學人才培育</w:t>
            </w:r>
            <w:proofErr w:type="gramStart"/>
            <w:r w:rsidRPr="00142F3A">
              <w:rPr>
                <w:rFonts w:ascii="Times New Roman" w:eastAsia="標楷體" w:hAnsi="Times New Roman"/>
                <w:b/>
                <w:sz w:val="32"/>
                <w:szCs w:val="32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微學程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證書申請表</w:t>
            </w:r>
          </w:p>
        </w:tc>
      </w:tr>
      <w:tr w:rsidR="00AD6A29" w:rsidRPr="00142F3A" w14:paraId="1027B4DE" w14:textId="77777777" w:rsidTr="0070095D">
        <w:trPr>
          <w:trHeight w:val="1118"/>
          <w:jc w:val="center"/>
        </w:trPr>
        <w:tc>
          <w:tcPr>
            <w:tcW w:w="148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88E8E44" w14:textId="77777777" w:rsidR="00AD6A29" w:rsidRPr="00142F3A" w:rsidRDefault="00AD6A29" w:rsidP="007009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F48317" w14:textId="77777777" w:rsidR="00AD6A29" w:rsidRPr="00142F3A" w:rsidRDefault="00AD6A29" w:rsidP="007009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5618FE" w14:textId="77777777" w:rsidR="00AD6A29" w:rsidRPr="00142F3A" w:rsidRDefault="00AD6A29" w:rsidP="0070095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申請之領域</w:t>
            </w:r>
          </w:p>
        </w:tc>
        <w:tc>
          <w:tcPr>
            <w:tcW w:w="3969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tbl>
            <w:tblPr>
              <w:tblW w:w="3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1"/>
              <w:gridCol w:w="2972"/>
            </w:tblGrid>
            <w:tr w:rsidR="00AD6A29" w:rsidRPr="003A3CCE" w14:paraId="23DF170E" w14:textId="77777777" w:rsidTr="0070095D">
              <w:tc>
                <w:tcPr>
                  <w:tcW w:w="771" w:type="dxa"/>
                  <w:shd w:val="clear" w:color="auto" w:fill="auto"/>
                </w:tcPr>
                <w:p w14:paraId="1C09AA0F" w14:textId="77777777" w:rsidR="00AD6A29" w:rsidRPr="003A3CCE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39CDB680" w14:textId="77777777" w:rsidR="00AD6A29" w:rsidRPr="00BB5234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數據</w:t>
                  </w:r>
                  <w:proofErr w:type="gramStart"/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科學家微學程</w:t>
                  </w:r>
                  <w:proofErr w:type="gramEnd"/>
                </w:p>
              </w:tc>
            </w:tr>
            <w:tr w:rsidR="00AD6A29" w:rsidRPr="003A3CCE" w14:paraId="6C6209EF" w14:textId="77777777" w:rsidTr="0070095D">
              <w:tc>
                <w:tcPr>
                  <w:tcW w:w="771" w:type="dxa"/>
                  <w:shd w:val="clear" w:color="auto" w:fill="auto"/>
                </w:tcPr>
                <w:p w14:paraId="408443A9" w14:textId="77777777" w:rsidR="00AD6A29" w:rsidRPr="003A3CCE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2D24807D" w14:textId="5232B37C" w:rsidR="00AD6A29" w:rsidRPr="00BB5234" w:rsidRDefault="000A4348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應用</w:t>
                  </w:r>
                  <w:proofErr w:type="gramStart"/>
                  <w:r w:rsidR="00AD6A29"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心理微學程</w:t>
                  </w:r>
                  <w:proofErr w:type="gramEnd"/>
                </w:p>
              </w:tc>
            </w:tr>
            <w:tr w:rsidR="00AD6A29" w:rsidRPr="003A3CCE" w14:paraId="2671371B" w14:textId="77777777" w:rsidTr="0070095D">
              <w:tc>
                <w:tcPr>
                  <w:tcW w:w="771" w:type="dxa"/>
                  <w:shd w:val="clear" w:color="auto" w:fill="auto"/>
                </w:tcPr>
                <w:p w14:paraId="0823FD74" w14:textId="77777777" w:rsidR="00AD6A29" w:rsidRPr="003A3CCE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67BF06B5" w14:textId="77777777" w:rsidR="00AD6A29" w:rsidRPr="00BB5234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生</w:t>
                  </w:r>
                  <w:proofErr w:type="gramStart"/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醫科學家微學程</w:t>
                  </w:r>
                  <w:proofErr w:type="gramEnd"/>
                </w:p>
              </w:tc>
            </w:tr>
            <w:tr w:rsidR="00AD6A29" w:rsidRPr="003A3CCE" w14:paraId="6A4E9B8A" w14:textId="77777777" w:rsidTr="0070095D">
              <w:tc>
                <w:tcPr>
                  <w:tcW w:w="771" w:type="dxa"/>
                  <w:shd w:val="clear" w:color="auto" w:fill="auto"/>
                </w:tcPr>
                <w:p w14:paraId="605BC91E" w14:textId="77777777" w:rsidR="00AD6A29" w:rsidRPr="003A3CCE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3C3F7A96" w14:textId="77777777" w:rsidR="00AD6A29" w:rsidRPr="00BB5234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半導體</w:t>
                  </w:r>
                  <w:proofErr w:type="gramStart"/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基礎微學程</w:t>
                  </w:r>
                  <w:proofErr w:type="gramEnd"/>
                </w:p>
              </w:tc>
            </w:tr>
            <w:tr w:rsidR="00AD6A29" w:rsidRPr="003A3CCE" w14:paraId="14CAC611" w14:textId="77777777" w:rsidTr="0070095D">
              <w:tc>
                <w:tcPr>
                  <w:tcW w:w="771" w:type="dxa"/>
                  <w:shd w:val="clear" w:color="auto" w:fill="auto"/>
                </w:tcPr>
                <w:p w14:paraId="64B1EF2C" w14:textId="77777777" w:rsidR="00AD6A29" w:rsidRPr="003A3CCE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1931565C" w14:textId="77777777" w:rsidR="00AD6A29" w:rsidRPr="00BB5234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智慧</w:t>
                  </w:r>
                  <w:proofErr w:type="gramStart"/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金融微學程</w:t>
                  </w:r>
                  <w:proofErr w:type="gramEnd"/>
                </w:p>
              </w:tc>
            </w:tr>
            <w:tr w:rsidR="00AD6A29" w:rsidRPr="003A3CCE" w14:paraId="5F23404E" w14:textId="77777777" w:rsidTr="0070095D">
              <w:tc>
                <w:tcPr>
                  <w:tcW w:w="771" w:type="dxa"/>
                  <w:shd w:val="clear" w:color="auto" w:fill="auto"/>
                </w:tcPr>
                <w:p w14:paraId="421D27F5" w14:textId="77777777" w:rsidR="00AD6A29" w:rsidRPr="003A3CCE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7392BB2A" w14:textId="77777777" w:rsidR="00AD6A29" w:rsidRPr="00BB5234" w:rsidRDefault="00AD6A29" w:rsidP="0070095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科學</w:t>
                  </w:r>
                  <w:proofErr w:type="gramStart"/>
                  <w:r w:rsidRPr="00BB523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研究員微學程</w:t>
                  </w:r>
                  <w:proofErr w:type="gramEnd"/>
                </w:p>
              </w:tc>
            </w:tr>
          </w:tbl>
          <w:p w14:paraId="6666C886" w14:textId="77777777" w:rsidR="00AD6A29" w:rsidRPr="00142F3A" w:rsidRDefault="00AD6A29" w:rsidP="007009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6A29" w:rsidRPr="00142F3A" w14:paraId="01B9D33F" w14:textId="77777777" w:rsidTr="0070095D">
        <w:trPr>
          <w:trHeight w:val="1117"/>
          <w:jc w:val="center"/>
        </w:trPr>
        <w:tc>
          <w:tcPr>
            <w:tcW w:w="148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8E0C61C" w14:textId="495D3D0B" w:rsidR="005D1ACD" w:rsidRDefault="005D1ACD" w:rsidP="007009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/>
                <w:sz w:val="28"/>
                <w:szCs w:val="28"/>
              </w:rPr>
              <w:t>E</w:t>
            </w:r>
            <w:r w:rsidR="00AD6A29">
              <w:rPr>
                <w:rFonts w:ascii="Times New Roman" w:eastAsia="標楷體" w:hAnsi="Times New Roman"/>
                <w:sz w:val="28"/>
                <w:szCs w:val="28"/>
              </w:rPr>
              <w:t>want</w:t>
            </w:r>
            <w:proofErr w:type="spellEnd"/>
          </w:p>
          <w:p w14:paraId="5E52699C" w14:textId="56CAB078" w:rsidR="00AD6A29" w:rsidRDefault="00AD6A29" w:rsidP="007009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帳號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A7205" w14:textId="77777777" w:rsidR="00AD6A29" w:rsidRPr="00142F3A" w:rsidRDefault="00AD6A29" w:rsidP="007009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4F652" w14:textId="77777777" w:rsidR="00AD6A29" w:rsidRDefault="00AD6A29" w:rsidP="0070095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CA6CB9" w14:textId="77777777" w:rsidR="00AD6A29" w:rsidRPr="00BB5234" w:rsidRDefault="00AD6A29" w:rsidP="007009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AD6A29" w:rsidRPr="00142F3A" w14:paraId="67513C55" w14:textId="77777777" w:rsidTr="0070095D">
        <w:trPr>
          <w:jc w:val="center"/>
        </w:trPr>
        <w:tc>
          <w:tcPr>
            <w:tcW w:w="148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0E9C9CA" w14:textId="77777777" w:rsidR="00AD6A29" w:rsidRPr="00142F3A" w:rsidRDefault="00AD6A29" w:rsidP="007009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申請項目</w:t>
            </w:r>
          </w:p>
        </w:tc>
        <w:tc>
          <w:tcPr>
            <w:tcW w:w="850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3640"/>
              <w:gridCol w:w="471"/>
              <w:gridCol w:w="3667"/>
            </w:tblGrid>
            <w:tr w:rsidR="00AD6A29" w:rsidRPr="003A3CCE" w14:paraId="5181F70F" w14:textId="77777777" w:rsidTr="0070095D">
              <w:tc>
                <w:tcPr>
                  <w:tcW w:w="496" w:type="dxa"/>
                  <w:shd w:val="clear" w:color="auto" w:fill="auto"/>
                </w:tcPr>
                <w:p w14:paraId="33EF232D" w14:textId="77777777" w:rsidR="00AD6A29" w:rsidRPr="003A3CCE" w:rsidRDefault="00AD6A29" w:rsidP="0070095D">
                  <w:pPr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40" w:type="dxa"/>
                  <w:shd w:val="clear" w:color="auto" w:fill="auto"/>
                </w:tcPr>
                <w:p w14:paraId="78254930" w14:textId="77777777" w:rsidR="00AD6A29" w:rsidRPr="003A3CCE" w:rsidRDefault="00AD6A29" w:rsidP="0070095D">
                  <w:pPr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  <w:proofErr w:type="gramStart"/>
                  <w:r w:rsidRPr="003A3CCE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微學程</w:t>
                  </w:r>
                  <w:proofErr w:type="gramEnd"/>
                  <w:r w:rsidRPr="003A3CCE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證書</w:t>
                  </w:r>
                </w:p>
              </w:tc>
              <w:tc>
                <w:tcPr>
                  <w:tcW w:w="471" w:type="dxa"/>
                  <w:shd w:val="clear" w:color="auto" w:fill="auto"/>
                </w:tcPr>
                <w:p w14:paraId="4975C075" w14:textId="77777777" w:rsidR="00AD6A29" w:rsidRPr="003A3CCE" w:rsidRDefault="00AD6A29" w:rsidP="0070095D">
                  <w:pPr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667" w:type="dxa"/>
                  <w:shd w:val="clear" w:color="auto" w:fill="auto"/>
                </w:tcPr>
                <w:p w14:paraId="45651275" w14:textId="77777777" w:rsidR="00AD6A29" w:rsidRPr="003A3CCE" w:rsidRDefault="00AD6A29" w:rsidP="0070095D">
                  <w:pPr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Cs w:val="24"/>
                    </w:rPr>
                  </w:pPr>
                  <w:proofErr w:type="gramStart"/>
                  <w:r w:rsidRPr="003A3CCE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微學程</w:t>
                  </w:r>
                  <w:proofErr w:type="gramEnd"/>
                  <w:r w:rsidRPr="003A3CCE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Cs w:val="24"/>
                    </w:rPr>
                    <w:t>榮譽證書</w:t>
                  </w:r>
                </w:p>
              </w:tc>
            </w:tr>
          </w:tbl>
          <w:p w14:paraId="01EFCB27" w14:textId="77777777" w:rsidR="00AD6A29" w:rsidRPr="00142F3A" w:rsidRDefault="00AD6A29" w:rsidP="0070095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6A29" w:rsidRPr="00142F3A" w14:paraId="31894B24" w14:textId="77777777" w:rsidTr="0070095D">
        <w:trPr>
          <w:trHeight w:val="1134"/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32846651" w14:textId="77777777" w:rsidR="00AD6A29" w:rsidRPr="00142F3A" w:rsidRDefault="00AD6A29" w:rsidP="007009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42F3A">
              <w:rPr>
                <w:rFonts w:ascii="Times New Roman" w:eastAsia="標楷體" w:hAnsi="Times New Roman"/>
                <w:sz w:val="28"/>
                <w:szCs w:val="28"/>
              </w:rPr>
              <w:t>注意事項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1C560F50" w14:textId="75F5C74F" w:rsidR="00AD6A29" w:rsidRPr="00BB5234" w:rsidRDefault="00AD6A29" w:rsidP="0070095D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BB5234">
              <w:rPr>
                <w:rFonts w:ascii="Times New Roman" w:eastAsia="標楷體" w:hAnsi="Times New Roman"/>
                <w:sz w:val="22"/>
                <w:szCs w:val="28"/>
              </w:rPr>
              <w:t xml:space="preserve">1. </w:t>
            </w:r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學員須完成</w:t>
            </w:r>
            <w:proofErr w:type="gramStart"/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同一微學程</w:t>
            </w:r>
            <w:proofErr w:type="gramEnd"/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中的至少一門【基石課程】，取得相應的</w:t>
            </w:r>
            <w:r w:rsidR="000735D8">
              <w:rPr>
                <w:rFonts w:ascii="Times New Roman" w:eastAsia="標楷體" w:hAnsi="Times New Roman" w:hint="eastAsia"/>
                <w:sz w:val="22"/>
                <w:szCs w:val="28"/>
              </w:rPr>
              <w:t>結業</w:t>
            </w:r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證書。</w:t>
            </w:r>
          </w:p>
          <w:p w14:paraId="2C963A65" w14:textId="77777777" w:rsidR="00AD6A29" w:rsidRPr="00BB5234" w:rsidRDefault="00AD6A29" w:rsidP="0070095D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BB5234">
              <w:rPr>
                <w:rFonts w:ascii="Times New Roman" w:eastAsia="標楷體" w:hAnsi="Times New Roman"/>
                <w:sz w:val="22"/>
                <w:szCs w:val="28"/>
              </w:rPr>
              <w:t xml:space="preserve">2. </w:t>
            </w:r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完成【基石課程】後，學員可以選擇搭載一門額外的【基石課程】或【擴展課程】，並取得相應的證書，共計獲得兩門證書。</w:t>
            </w:r>
          </w:p>
          <w:p w14:paraId="1A4AEF5D" w14:textId="77777777" w:rsidR="00AD6A29" w:rsidRPr="00BB5234" w:rsidRDefault="00AD6A29" w:rsidP="0070095D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BB5234">
              <w:rPr>
                <w:rFonts w:ascii="Times New Roman" w:eastAsia="標楷體" w:hAnsi="Times New Roman"/>
                <w:sz w:val="22"/>
                <w:szCs w:val="28"/>
              </w:rPr>
              <w:t xml:space="preserve">3. </w:t>
            </w:r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取得</w:t>
            </w:r>
            <w:proofErr w:type="gramStart"/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同一微學程</w:t>
            </w:r>
            <w:proofErr w:type="gramEnd"/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中的三門證書（其中至少包括一門【基石課程】），即有資格獲得【微學程榮譽證書】。</w:t>
            </w:r>
          </w:p>
          <w:p w14:paraId="47CD7EE1" w14:textId="77777777" w:rsidR="00AD6A29" w:rsidRPr="00142F3A" w:rsidRDefault="00AD6A29" w:rsidP="0070095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*</w:t>
            </w:r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請注意，【微學程榮譽證書】的獲得需滿足上述規定，以表揚學員</w:t>
            </w:r>
            <w:proofErr w:type="gramStart"/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在微學程</w:t>
            </w:r>
            <w:proofErr w:type="gramEnd"/>
            <w:r w:rsidRPr="00BB5234">
              <w:rPr>
                <w:rFonts w:ascii="Times New Roman" w:eastAsia="標楷體" w:hAnsi="Times New Roman"/>
                <w:sz w:val="22"/>
                <w:szCs w:val="28"/>
              </w:rPr>
              <w:t>中的卓越學習成就。</w:t>
            </w:r>
          </w:p>
        </w:tc>
      </w:tr>
      <w:tr w:rsidR="00AD6A29" w:rsidRPr="00142F3A" w14:paraId="4F6D92C9" w14:textId="77777777" w:rsidTr="000735D8">
        <w:trPr>
          <w:trHeight w:val="5689"/>
          <w:jc w:val="center"/>
        </w:trPr>
        <w:tc>
          <w:tcPr>
            <w:tcW w:w="9993" w:type="dxa"/>
            <w:gridSpan w:val="4"/>
            <w:shd w:val="clear" w:color="auto" w:fill="auto"/>
          </w:tcPr>
          <w:p w14:paraId="7B146FE7" w14:textId="74ABB0E5" w:rsidR="00AD6A29" w:rsidRDefault="00AD6A29" w:rsidP="0070095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請提供欲申請之證書</w:t>
            </w:r>
            <w:r w:rsidR="006E6BC0">
              <w:rPr>
                <w:rFonts w:ascii="Times New Roman" w:eastAsia="標楷體" w:hAnsi="Times New Roman" w:hint="eastAsia"/>
              </w:rPr>
              <w:t>掃描或拍照圖檔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62"/>
            </w:tblGrid>
            <w:tr w:rsidR="00AD6A29" w:rsidRPr="003A3CCE" w14:paraId="15C78FE9" w14:textId="77777777" w:rsidTr="0070095D">
              <w:tc>
                <w:tcPr>
                  <w:tcW w:w="9762" w:type="dxa"/>
                  <w:shd w:val="clear" w:color="auto" w:fill="auto"/>
                </w:tcPr>
                <w:p w14:paraId="5A15EA3A" w14:textId="2D42456B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  <w:r w:rsidRPr="003A3CCE">
                    <w:rPr>
                      <w:rFonts w:ascii="Times New Roman" w:eastAsia="標楷體" w:hAnsi="Times New Roman" w:hint="eastAsia"/>
                    </w:rPr>
                    <w:t>(</w:t>
                  </w:r>
                  <w:proofErr w:type="gramStart"/>
                  <w:r w:rsidRPr="003A3CCE">
                    <w:rPr>
                      <w:rFonts w:ascii="Times New Roman" w:eastAsia="標楷體" w:hAnsi="Times New Roman" w:hint="eastAsia"/>
                    </w:rPr>
                    <w:t>一</w:t>
                  </w:r>
                  <w:proofErr w:type="gramEnd"/>
                  <w:r w:rsidRPr="003A3CCE">
                    <w:rPr>
                      <w:rFonts w:ascii="Times New Roman" w:eastAsia="標楷體" w:hAnsi="Times New Roman" w:hint="eastAsia"/>
                    </w:rPr>
                    <w:t>)</w:t>
                  </w:r>
                  <w:r w:rsidR="006E6BC0">
                    <w:rPr>
                      <w:rFonts w:hint="eastAsia"/>
                    </w:rPr>
                    <w:t xml:space="preserve"> </w:t>
                  </w:r>
                  <w:r w:rsidR="006E6BC0" w:rsidRPr="006E6BC0">
                    <w:rPr>
                      <w:rFonts w:ascii="Times New Roman" w:eastAsia="標楷體" w:hAnsi="Times New Roman" w:hint="eastAsia"/>
                    </w:rPr>
                    <w:t>【基石課程】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證書：</w:t>
                  </w:r>
                </w:p>
              </w:tc>
            </w:tr>
            <w:tr w:rsidR="00AD6A29" w:rsidRPr="003A3CCE" w14:paraId="0B18212E" w14:textId="77777777" w:rsidTr="0070095D">
              <w:tc>
                <w:tcPr>
                  <w:tcW w:w="9762" w:type="dxa"/>
                  <w:shd w:val="clear" w:color="auto" w:fill="auto"/>
                </w:tcPr>
                <w:p w14:paraId="23E89325" w14:textId="77777777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2C61C071" w14:textId="77777777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26830B0A" w14:textId="77777777" w:rsidR="00AD6A29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3C6966DC" w14:textId="77777777" w:rsidR="006E6BC0" w:rsidRDefault="006E6BC0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51ECF8F8" w14:textId="77777777" w:rsidR="006E6BC0" w:rsidRPr="003A3CCE" w:rsidRDefault="006E6BC0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D6A29" w:rsidRPr="003A3CCE" w14:paraId="01F3E2E0" w14:textId="77777777" w:rsidTr="0070095D">
              <w:tc>
                <w:tcPr>
                  <w:tcW w:w="9762" w:type="dxa"/>
                  <w:shd w:val="clear" w:color="auto" w:fill="auto"/>
                </w:tcPr>
                <w:p w14:paraId="37BDA872" w14:textId="41FC3B6D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  <w:r w:rsidRPr="003A3CCE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二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)</w:t>
                  </w:r>
                  <w:r w:rsidR="006E6BC0">
                    <w:rPr>
                      <w:rFonts w:hint="eastAsia"/>
                    </w:rPr>
                    <w:t xml:space="preserve"> </w:t>
                  </w:r>
                  <w:r w:rsidR="006E6BC0" w:rsidRPr="006E6BC0">
                    <w:rPr>
                      <w:rFonts w:ascii="Times New Roman" w:eastAsia="標楷體" w:hAnsi="Times New Roman" w:hint="eastAsia"/>
                    </w:rPr>
                    <w:t>【基石課程】或【擴展課程】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證書：</w:t>
                  </w:r>
                </w:p>
              </w:tc>
            </w:tr>
            <w:tr w:rsidR="00AD6A29" w:rsidRPr="003A3CCE" w14:paraId="4228B4FA" w14:textId="77777777" w:rsidTr="0070095D">
              <w:tc>
                <w:tcPr>
                  <w:tcW w:w="9762" w:type="dxa"/>
                  <w:shd w:val="clear" w:color="auto" w:fill="auto"/>
                </w:tcPr>
                <w:p w14:paraId="04536D77" w14:textId="77777777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0F9B29A7" w14:textId="77777777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36D8BAEE" w14:textId="77777777" w:rsidR="006E6BC0" w:rsidRDefault="006E6BC0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073994BC" w14:textId="77777777" w:rsidR="006E6BC0" w:rsidRPr="003A3CCE" w:rsidRDefault="006E6BC0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28FB0CD9" w14:textId="77777777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AD6A29" w:rsidRPr="003A3CCE" w14:paraId="3F0CAA3B" w14:textId="77777777" w:rsidTr="0070095D">
              <w:tc>
                <w:tcPr>
                  <w:tcW w:w="9762" w:type="dxa"/>
                  <w:shd w:val="clear" w:color="auto" w:fill="auto"/>
                </w:tcPr>
                <w:p w14:paraId="2EB3B3FD" w14:textId="01355407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  <w:r w:rsidRPr="003A3CCE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三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)</w:t>
                  </w:r>
                  <w:r w:rsidR="006E6BC0" w:rsidRPr="006E6BC0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="006E6BC0" w:rsidRPr="006E6BC0">
                    <w:rPr>
                      <w:rFonts w:ascii="Times New Roman" w:eastAsia="標楷體" w:hAnsi="Times New Roman" w:hint="eastAsia"/>
                    </w:rPr>
                    <w:t>【基石課程】或【擴展課程】</w:t>
                  </w:r>
                  <w:r w:rsidR="006E6BC0" w:rsidRPr="003A3CCE">
                    <w:rPr>
                      <w:rFonts w:ascii="Times New Roman" w:eastAsia="標楷體" w:hAnsi="Times New Roman" w:hint="eastAsia"/>
                    </w:rPr>
                    <w:t>證書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僅</w:t>
                  </w:r>
                  <w:proofErr w:type="gramStart"/>
                  <w:r w:rsidRPr="003A3CCE">
                    <w:rPr>
                      <w:rFonts w:ascii="Times New Roman" w:eastAsia="標楷體" w:hAnsi="Times New Roman" w:hint="eastAsia"/>
                    </w:rPr>
                    <w:t>申請微學程</w:t>
                  </w:r>
                  <w:proofErr w:type="gramEnd"/>
                  <w:r w:rsidRPr="003A3CCE">
                    <w:rPr>
                      <w:rFonts w:ascii="Times New Roman" w:eastAsia="標楷體" w:hAnsi="Times New Roman" w:hint="eastAsia"/>
                    </w:rPr>
                    <w:t>榮譽證書者提供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)</w:t>
                  </w:r>
                  <w:r w:rsidRPr="003A3CCE">
                    <w:rPr>
                      <w:rFonts w:ascii="Times New Roman" w:eastAsia="標楷體" w:hAnsi="Times New Roman" w:hint="eastAsia"/>
                    </w:rPr>
                    <w:t>：</w:t>
                  </w:r>
                </w:p>
              </w:tc>
            </w:tr>
            <w:tr w:rsidR="00AD6A29" w:rsidRPr="003A3CCE" w14:paraId="656111F6" w14:textId="77777777" w:rsidTr="006E6BC0">
              <w:trPr>
                <w:trHeight w:val="1479"/>
              </w:trPr>
              <w:tc>
                <w:tcPr>
                  <w:tcW w:w="9762" w:type="dxa"/>
                  <w:shd w:val="clear" w:color="auto" w:fill="auto"/>
                </w:tcPr>
                <w:p w14:paraId="63EB718C" w14:textId="77777777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5A6FF913" w14:textId="77777777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4CB8D27F" w14:textId="77777777" w:rsidR="006E6BC0" w:rsidRDefault="006E6BC0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0F84C54C" w14:textId="77777777" w:rsidR="006E6BC0" w:rsidRPr="003A3CCE" w:rsidRDefault="006E6BC0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  <w:p w14:paraId="723B3B5B" w14:textId="77777777" w:rsidR="00AD6A29" w:rsidRPr="003A3CCE" w:rsidRDefault="00AD6A29" w:rsidP="0070095D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57FAE69A" w14:textId="77777777" w:rsidR="00AD6A29" w:rsidRPr="00142F3A" w:rsidRDefault="00AD6A29" w:rsidP="0070095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</w:tr>
    </w:tbl>
    <w:p w14:paraId="67A93CD5" w14:textId="77777777" w:rsidR="006E6BC0" w:rsidRDefault="006E6BC0" w:rsidP="006E6BC0">
      <w:pPr>
        <w:spacing w:line="44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申請</w:t>
      </w:r>
      <w:r w:rsidRPr="00BB5234">
        <w:rPr>
          <w:rFonts w:ascii="Times New Roman" w:eastAsia="標楷體" w:hAnsi="Times New Roman" w:hint="eastAsia"/>
          <w:sz w:val="26"/>
          <w:szCs w:val="26"/>
        </w:rPr>
        <w:t>辦法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</w:p>
    <w:p w14:paraId="6A0197A8" w14:textId="77777777" w:rsidR="000735D8" w:rsidRDefault="000735D8" w:rsidP="000735D8">
      <w:pPr>
        <w:spacing w:line="440" w:lineRule="exact"/>
        <w:ind w:leftChars="100" w:left="240"/>
        <w:jc w:val="both"/>
        <w:rPr>
          <w:rFonts w:ascii="Times New Roman" w:eastAsia="標楷體" w:hAnsi="Times New Roman"/>
          <w:szCs w:val="24"/>
        </w:rPr>
      </w:pPr>
      <w:r w:rsidRPr="00E66D9C">
        <w:rPr>
          <w:rFonts w:ascii="Times New Roman" w:eastAsia="標楷體" w:hAnsi="Times New Roman" w:hint="eastAsia"/>
          <w:szCs w:val="24"/>
        </w:rPr>
        <w:t xml:space="preserve"> </w:t>
      </w:r>
      <w:r w:rsidRPr="00E66D9C">
        <w:rPr>
          <w:rFonts w:ascii="Times New Roman" w:eastAsia="標楷體" w:hAnsi="Times New Roman" w:hint="eastAsia"/>
          <w:szCs w:val="24"/>
        </w:rPr>
        <w:t>(1.)</w:t>
      </w:r>
      <w:r w:rsidRPr="00E66D9C">
        <w:rPr>
          <w:rFonts w:ascii="Times New Roman" w:eastAsia="標楷體" w:hAnsi="Times New Roman" w:hint="eastAsia"/>
          <w:szCs w:val="24"/>
        </w:rPr>
        <w:t>填寫</w:t>
      </w:r>
      <w:r>
        <w:rPr>
          <w:rFonts w:ascii="Times New Roman" w:eastAsia="標楷體" w:hAnsi="Times New Roman" w:hint="eastAsia"/>
          <w:szCs w:val="24"/>
        </w:rPr>
        <w:t>此</w:t>
      </w:r>
      <w:r w:rsidRPr="00E66D9C">
        <w:rPr>
          <w:rFonts w:ascii="Times New Roman" w:eastAsia="標楷體" w:hAnsi="Times New Roman" w:hint="eastAsia"/>
          <w:szCs w:val="24"/>
        </w:rPr>
        <w:t>「</w:t>
      </w:r>
      <w:proofErr w:type="gramStart"/>
      <w:r w:rsidRPr="00E66D9C">
        <w:rPr>
          <w:rFonts w:ascii="Times New Roman" w:eastAsia="標楷體" w:hAnsi="Times New Roman" w:hint="eastAsia"/>
          <w:szCs w:val="24"/>
        </w:rPr>
        <w:t>微學程</w:t>
      </w:r>
      <w:proofErr w:type="gramEnd"/>
      <w:r w:rsidRPr="00E66D9C">
        <w:rPr>
          <w:rFonts w:ascii="Times New Roman" w:eastAsia="標楷體" w:hAnsi="Times New Roman" w:hint="eastAsia"/>
          <w:szCs w:val="24"/>
        </w:rPr>
        <w:t>證書申請表」經複查成功後約</w:t>
      </w:r>
      <w:r w:rsidRPr="00E66D9C">
        <w:rPr>
          <w:rFonts w:ascii="Times New Roman" w:eastAsia="標楷體" w:hAnsi="Times New Roman" w:hint="eastAsia"/>
          <w:szCs w:val="24"/>
        </w:rPr>
        <w:t>3~5</w:t>
      </w:r>
      <w:r w:rsidRPr="00E66D9C">
        <w:rPr>
          <w:rFonts w:ascii="Times New Roman" w:eastAsia="標楷體" w:hAnsi="Times New Roman" w:hint="eastAsia"/>
          <w:szCs w:val="24"/>
        </w:rPr>
        <w:t>個工作日後可取得證書電子檔。</w:t>
      </w:r>
    </w:p>
    <w:p w14:paraId="16AAE4ED" w14:textId="77777777" w:rsidR="000735D8" w:rsidRDefault="000735D8" w:rsidP="000735D8">
      <w:pPr>
        <w:spacing w:line="440" w:lineRule="exact"/>
        <w:ind w:leftChars="100" w:left="240"/>
        <w:jc w:val="both"/>
        <w:rPr>
          <w:rFonts w:ascii="Times New Roman" w:eastAsia="標楷體" w:hAnsi="Times New Roman"/>
          <w:szCs w:val="24"/>
        </w:rPr>
      </w:pPr>
      <w:r w:rsidRPr="00E66D9C">
        <w:rPr>
          <w:rFonts w:ascii="Times New Roman" w:eastAsia="標楷體" w:hAnsi="Times New Roman" w:hint="eastAsia"/>
          <w:szCs w:val="24"/>
        </w:rPr>
        <w:t>(2.)</w:t>
      </w:r>
      <w:r w:rsidRPr="00E66D9C">
        <w:rPr>
          <w:rFonts w:ascii="Times New Roman" w:eastAsia="標楷體" w:hAnsi="Times New Roman" w:hint="eastAsia"/>
          <w:szCs w:val="24"/>
        </w:rPr>
        <w:t>將</w:t>
      </w:r>
      <w:r>
        <w:rPr>
          <w:rFonts w:ascii="Times New Roman" w:eastAsia="標楷體" w:hAnsi="Times New Roman" w:hint="eastAsia"/>
          <w:szCs w:val="24"/>
        </w:rPr>
        <w:t>此</w:t>
      </w:r>
      <w:r w:rsidRPr="00E66D9C">
        <w:rPr>
          <w:rFonts w:ascii="Times New Roman" w:eastAsia="標楷體" w:hAnsi="Times New Roman" w:hint="eastAsia"/>
          <w:szCs w:val="24"/>
        </w:rPr>
        <w:t>表單電子檔</w:t>
      </w:r>
      <w:r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 w:val="26"/>
          <w:szCs w:val="26"/>
        </w:rPr>
        <w:t>連同證書圖檔</w:t>
      </w:r>
      <w:r w:rsidRPr="00BB5234">
        <w:rPr>
          <w:rFonts w:ascii="Times New Roman" w:eastAsia="標楷體" w:hAnsi="Times New Roman" w:hint="eastAsia"/>
          <w:sz w:val="26"/>
          <w:szCs w:val="26"/>
        </w:rPr>
        <w:t>寄</w:t>
      </w:r>
      <w:proofErr w:type="gramStart"/>
      <w:r w:rsidRPr="00BB5234">
        <w:rPr>
          <w:rFonts w:ascii="Times New Roman" w:eastAsia="標楷體" w:hAnsi="Times New Roman" w:hint="eastAsia"/>
          <w:sz w:val="26"/>
          <w:szCs w:val="26"/>
        </w:rPr>
        <w:t>件至</w:t>
      </w:r>
      <w:r w:rsidRPr="00E66D9C">
        <w:rPr>
          <w:rFonts w:ascii="Times New Roman" w:eastAsia="標楷體" w:hAnsi="Times New Roman" w:hint="eastAsia"/>
          <w:szCs w:val="24"/>
        </w:rPr>
        <w:t>寄至</w:t>
      </w:r>
      <w:proofErr w:type="gramEnd"/>
      <w:r w:rsidRPr="00E66D9C">
        <w:rPr>
          <w:rFonts w:ascii="Times New Roman" w:eastAsia="標楷體" w:hAnsi="Times New Roman" w:hint="eastAsia"/>
          <w:szCs w:val="24"/>
        </w:rPr>
        <w:t>：</w:t>
      </w:r>
      <w:r w:rsidRPr="00E66D9C">
        <w:rPr>
          <w:rFonts w:ascii="Times New Roman" w:eastAsia="標楷體" w:hAnsi="Times New Roman" w:hint="eastAsia"/>
          <w:szCs w:val="24"/>
        </w:rPr>
        <w:t>e</w:t>
      </w:r>
      <w:r w:rsidRPr="00E66D9C">
        <w:rPr>
          <w:rFonts w:ascii="Times New Roman" w:eastAsia="標楷體" w:hAnsi="Times New Roman"/>
          <w:szCs w:val="24"/>
        </w:rPr>
        <w:t>ven@nycu.edu.tw</w:t>
      </w:r>
      <w:r w:rsidRPr="00E66D9C">
        <w:rPr>
          <w:rFonts w:ascii="Times New Roman" w:eastAsia="標楷體" w:hAnsi="Times New Roman" w:hint="eastAsia"/>
          <w:szCs w:val="24"/>
        </w:rPr>
        <w:t xml:space="preserve"> </w:t>
      </w:r>
      <w:r w:rsidRPr="00E66D9C">
        <w:rPr>
          <w:rFonts w:ascii="Times New Roman" w:eastAsia="標楷體" w:hAnsi="Times New Roman" w:hint="eastAsia"/>
          <w:szCs w:val="24"/>
        </w:rPr>
        <w:t>羅老師收，主旨：申請</w:t>
      </w:r>
      <w:r w:rsidRPr="00E66D9C">
        <w:rPr>
          <w:rFonts w:ascii="Times New Roman" w:eastAsia="標楷體" w:hAnsi="Times New Roman" w:hint="eastAsia"/>
          <w:szCs w:val="24"/>
        </w:rPr>
        <w:t>XX</w:t>
      </w:r>
      <w:proofErr w:type="gramStart"/>
      <w:r w:rsidRPr="00E66D9C">
        <w:rPr>
          <w:rFonts w:ascii="Times New Roman" w:eastAsia="標楷體" w:hAnsi="Times New Roman" w:hint="eastAsia"/>
          <w:szCs w:val="24"/>
        </w:rPr>
        <w:t>微學程</w:t>
      </w:r>
      <w:proofErr w:type="gramEnd"/>
      <w:r w:rsidRPr="00E66D9C">
        <w:rPr>
          <w:rFonts w:ascii="Times New Roman" w:eastAsia="標楷體" w:hAnsi="Times New Roman" w:hint="eastAsia"/>
          <w:szCs w:val="24"/>
        </w:rPr>
        <w:t>證書</w:t>
      </w:r>
      <w:r w:rsidRPr="00E66D9C">
        <w:rPr>
          <w:rFonts w:ascii="Times New Roman" w:eastAsia="標楷體" w:hAnsi="Times New Roman" w:hint="eastAsia"/>
          <w:szCs w:val="24"/>
        </w:rPr>
        <w:t>-</w:t>
      </w:r>
      <w:r w:rsidRPr="00E66D9C">
        <w:rPr>
          <w:rFonts w:ascii="Times New Roman" w:eastAsia="標楷體" w:hAnsi="Times New Roman" w:hint="eastAsia"/>
          <w:szCs w:val="24"/>
        </w:rPr>
        <w:t>學生姓名</w:t>
      </w:r>
    </w:p>
    <w:p w14:paraId="62B95BE0" w14:textId="351D0A73" w:rsidR="006E6BC0" w:rsidRPr="000735D8" w:rsidRDefault="000735D8" w:rsidP="000735D8">
      <w:pPr>
        <w:spacing w:line="440" w:lineRule="exact"/>
        <w:ind w:leftChars="100" w:left="240"/>
        <w:jc w:val="both"/>
      </w:pPr>
      <w:r w:rsidRPr="00E66D9C">
        <w:rPr>
          <w:rFonts w:ascii="Times New Roman" w:eastAsia="標楷體" w:hAnsi="Times New Roman" w:hint="eastAsia"/>
          <w:szCs w:val="24"/>
        </w:rPr>
        <w:t>(3.)</w:t>
      </w:r>
      <w:r w:rsidRPr="00E66D9C">
        <w:rPr>
          <w:rFonts w:ascii="Times New Roman" w:eastAsia="標楷體" w:hAnsi="Times New Roman" w:hint="eastAsia"/>
          <w:szCs w:val="24"/>
        </w:rPr>
        <w:t>信件內容請告知：學生姓名、申請的微學程名稱、已完成的人才培育證書課名、微學程證書申請表，並請帶上應有的信件禮儀。</w:t>
      </w:r>
      <w:bookmarkStart w:id="0" w:name="_GoBack"/>
      <w:bookmarkEnd w:id="0"/>
    </w:p>
    <w:sectPr w:rsidR="006E6BC0" w:rsidRPr="00073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AB4D7" w14:textId="77777777" w:rsidR="00AB6637" w:rsidRDefault="00AB6637" w:rsidP="006E6BC0">
      <w:r>
        <w:separator/>
      </w:r>
    </w:p>
  </w:endnote>
  <w:endnote w:type="continuationSeparator" w:id="0">
    <w:p w14:paraId="5C4B1A26" w14:textId="77777777" w:rsidR="00AB6637" w:rsidRDefault="00AB6637" w:rsidP="006E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95B9F" w14:textId="77777777" w:rsidR="00AB6637" w:rsidRDefault="00AB6637" w:rsidP="006E6BC0">
      <w:r>
        <w:separator/>
      </w:r>
    </w:p>
  </w:footnote>
  <w:footnote w:type="continuationSeparator" w:id="0">
    <w:p w14:paraId="2ADC4853" w14:textId="77777777" w:rsidR="00AB6637" w:rsidRDefault="00AB6637" w:rsidP="006E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29"/>
    <w:rsid w:val="000735D8"/>
    <w:rsid w:val="000A4348"/>
    <w:rsid w:val="0016399D"/>
    <w:rsid w:val="001E28D3"/>
    <w:rsid w:val="005A49D7"/>
    <w:rsid w:val="005D1ACD"/>
    <w:rsid w:val="006E6BC0"/>
    <w:rsid w:val="00AB6637"/>
    <w:rsid w:val="00AD6A29"/>
    <w:rsid w:val="00D13758"/>
    <w:rsid w:val="00D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28E33"/>
  <w15:chartTrackingRefBased/>
  <w15:docId w15:val="{73C6E0D6-B421-4226-B3E3-CF5C877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A29"/>
    <w:pPr>
      <w:widowControl w:val="0"/>
    </w:pPr>
    <w:rPr>
      <w:rFonts w:ascii="Calibri" w:eastAsia="新細明體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BC0"/>
    <w:rPr>
      <w:rFonts w:ascii="Calibri" w:eastAsia="新細明體" w:hAnsi="Calibri" w:cs="Times New Roman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6E6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BC0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 數位</dc:creator>
  <cp:keywords/>
  <dc:description/>
  <cp:lastModifiedBy>羅翊文</cp:lastModifiedBy>
  <cp:revision>5</cp:revision>
  <dcterms:created xsi:type="dcterms:W3CDTF">2024-02-19T07:15:00Z</dcterms:created>
  <dcterms:modified xsi:type="dcterms:W3CDTF">2025-08-11T03:20:00Z</dcterms:modified>
</cp:coreProperties>
</file>